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0B" w:rsidRDefault="0041461B" w:rsidP="00EC75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30.2pt;margin-top:75.2pt;width:95.8pt;height:41.55pt;z-index:251663360" strokecolor="white [3212]">
            <v:textbox style="mso-next-textbox:#_x0000_s1047">
              <w:txbxContent>
                <w:p w:rsidR="00E92685" w:rsidRDefault="00E92685" w:rsidP="00E9268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7700" cy="284921"/>
                        <wp:effectExtent l="19050" t="0" r="2450" b="0"/>
                        <wp:docPr id="5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700" cy="284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16.05pt;margin-top:75.2pt;width:182.2pt;height:48.2pt;z-index:251662336" strokecolor="white [3212]">
            <v:textbox style="mso-next-textbox:#_x0000_s1046">
              <w:txbxContent>
                <w:p w:rsidR="00E92685" w:rsidRDefault="00E92685" w:rsidP="00E9268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6270" cy="506730"/>
                        <wp:effectExtent l="19050" t="0" r="0" b="0"/>
                        <wp:docPr id="4" name="Immagine 1" descr="C:\Users\alessandra.moretti\Downloads\unname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ssandra.moretti\Downloads\unname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506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42.4pt;margin-top:7.1pt;width:252.55pt;height:55.4pt;z-index:251658240" strokecolor="white [3212]">
            <v:textbox>
              <w:txbxContent>
                <w:p w:rsidR="00EC757C" w:rsidRDefault="00EC757C">
                  <w:r>
                    <w:rPr>
                      <w:noProof/>
                    </w:rPr>
                    <w:drawing>
                      <wp:inline distT="0" distB="0" distL="0" distR="0">
                        <wp:extent cx="3797808" cy="546202"/>
                        <wp:effectExtent l="19050" t="0" r="0" b="0"/>
                        <wp:docPr id="2" name="Immagine 1" descr="LOGO futu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fut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808" cy="546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0F0B">
        <w:rPr>
          <w:noProof/>
        </w:rPr>
        <w:drawing>
          <wp:inline distT="0" distB="0" distL="0" distR="0">
            <wp:extent cx="2764302" cy="1540413"/>
            <wp:effectExtent l="19050" t="0" r="0" b="0"/>
            <wp:docPr id="1" name="Immagine 1" descr="C:\Users\alessandra.moretti\Desktop\Marchio_nero_POLI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.moretti\Desktop\Marchio_nero_POLIS_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85" cy="154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7C" w:rsidRPr="003F73B4" w:rsidRDefault="0041461B" w:rsidP="00EC757C">
      <w:pPr>
        <w:rPr>
          <w:sz w:val="2"/>
          <w:szCs w:val="2"/>
        </w:rPr>
      </w:pPr>
      <w:r w:rsidRPr="0041461B">
        <w:rPr>
          <w:noProof/>
          <w:sz w:val="16"/>
          <w:szCs w:val="16"/>
        </w:rPr>
        <w:pict>
          <v:shape id="_x0000_s1037" type="#_x0000_t202" style="position:absolute;margin-left:-13.5pt;margin-top:1.2pt;width:517.85pt;height:200.9pt;z-index:251659264" strokecolor="white [3212]">
            <v:textbox style="mso-next-textbox:#_x0000_s1037">
              <w:txbxContent>
                <w:p w:rsidR="00BE2B63" w:rsidRPr="00833A3C" w:rsidRDefault="00E92685" w:rsidP="003F73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Seminario formativo</w:t>
                  </w:r>
                </w:p>
                <w:p w:rsidR="00A54BD7" w:rsidRPr="00833A3C" w:rsidRDefault="00E92685" w:rsidP="003F73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12 ottobre </w:t>
                  </w:r>
                  <w:r w:rsidR="00A54BD7" w:rsidRPr="00833A3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2016</w:t>
                  </w:r>
                </w:p>
                <w:p w:rsidR="003F73B4" w:rsidRDefault="00A54BD7" w:rsidP="003F7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3A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Dalle ore 9.00 alle ore </w:t>
                  </w:r>
                  <w:r w:rsidR="00E926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17.30</w:t>
                  </w:r>
                  <w:r w:rsidR="003F73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3F73B4" w:rsidRPr="003F73B4" w:rsidRDefault="003F73B4" w:rsidP="003F73B4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Hotel la F</w:t>
                  </w:r>
                  <w:r w:rsidRPr="003F73B4">
                    <w:rPr>
                      <w:b/>
                      <w:sz w:val="20"/>
                      <w:szCs w:val="20"/>
                    </w:rPr>
                    <w:t>avorita – Via S. Cognetti De Martis,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F73B4">
                    <w:rPr>
                      <w:b/>
                      <w:sz w:val="20"/>
                      <w:szCs w:val="20"/>
                    </w:rPr>
                    <w:t>1 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F73B4">
                    <w:rPr>
                      <w:b/>
                      <w:sz w:val="20"/>
                      <w:szCs w:val="20"/>
                    </w:rPr>
                    <w:t xml:space="preserve">Mantova </w:t>
                  </w:r>
                  <w:hyperlink r:id="rId12" w:tgtFrame="_blank" w:history="1">
                    <w:r w:rsidRPr="003F73B4">
                      <w:rPr>
                        <w:rStyle w:val="Collegamentoipertestuale"/>
                        <w:color w:val="333333"/>
                        <w:sz w:val="20"/>
                        <w:szCs w:val="20"/>
                      </w:rPr>
                      <w:t>www.hotellafavorita.it</w:t>
                    </w:r>
                  </w:hyperlink>
                </w:p>
                <w:p w:rsidR="003F73B4" w:rsidRPr="003F73B4" w:rsidRDefault="003F73B4" w:rsidP="003F73B4">
                  <w:pP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A54BD7" w:rsidRDefault="00A54BD7" w:rsidP="003F7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833A3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POLIS MANIFATTURE CERAMICHE SPA</w:t>
                  </w:r>
                  <w:r w:rsidR="00E0641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&amp; PROGRESS PROFILES</w:t>
                  </w:r>
                </w:p>
                <w:p w:rsidR="003F73B4" w:rsidRDefault="003F73B4" w:rsidP="003F7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3F73B4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In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collaborazione Ordine degli A</w:t>
                  </w:r>
                  <w:r w:rsidRPr="003F73B4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rchitetti,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Pianificatori, Paesaggisti e</w:t>
                  </w:r>
                  <w:r w:rsidRPr="003F73B4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C</w:t>
                  </w:r>
                  <w:r w:rsidR="003632AD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onservatori della P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rovincia di M</w:t>
                  </w:r>
                  <w:r w:rsidRPr="003F73B4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antov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a </w:t>
                  </w:r>
                </w:p>
                <w:p w:rsidR="003F73B4" w:rsidRPr="003F73B4" w:rsidRDefault="00147E57" w:rsidP="003F7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e Associazione Architetti Mantovani</w:t>
                  </w:r>
                </w:p>
                <w:p w:rsidR="00E0641F" w:rsidRPr="00AF445F" w:rsidRDefault="00E0641F" w:rsidP="00E064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AF445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La desolidarizzazione e impermeabilizzazione con membrane e profili tecnici di design, le nuove tecnologie tra tendenze, sostenibilità e innovazione</w:t>
                  </w:r>
                </w:p>
                <w:p w:rsidR="00833A3C" w:rsidRPr="00F263CB" w:rsidRDefault="0041461B" w:rsidP="00E064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u w:val="single"/>
                    </w:rPr>
                  </w:pPr>
                  <w:hyperlink r:id="rId13" w:history="1">
                    <w:r w:rsidR="00E0641F" w:rsidRPr="00E0641F">
                      <w:rPr>
                        <w:rStyle w:val="Collegamentoipertestuale"/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www.polis.it</w:t>
                    </w:r>
                  </w:hyperlink>
                  <w:r w:rsidR="00E0641F" w:rsidRPr="00E0641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-  </w:t>
                  </w:r>
                  <w:hyperlink r:id="rId14" w:tgtFrame="_blank" w:history="1">
                    <w:r w:rsidR="00E0641F" w:rsidRPr="00F263CB"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  <w:u w:val="single"/>
                      </w:rPr>
                      <w:t>www.progressprofiles.com</w:t>
                    </w:r>
                  </w:hyperlink>
                </w:p>
              </w:txbxContent>
            </v:textbox>
          </v:shape>
        </w:pict>
      </w:r>
    </w:p>
    <w:p w:rsidR="00EC757C" w:rsidRDefault="00EC757C" w:rsidP="00EC757C"/>
    <w:p w:rsidR="00BE2B63" w:rsidRDefault="00BE2B63" w:rsidP="00EC757C"/>
    <w:p w:rsidR="00BE2B63" w:rsidRDefault="00BE2B63" w:rsidP="00BE2B63">
      <w:pPr>
        <w:jc w:val="right"/>
      </w:pPr>
    </w:p>
    <w:p w:rsidR="00BE2B63" w:rsidRDefault="00BE2B63" w:rsidP="00BE2B63">
      <w:pPr>
        <w:jc w:val="right"/>
      </w:pPr>
    </w:p>
    <w:p w:rsidR="00BE2B63" w:rsidRDefault="0041461B" w:rsidP="00C3504E">
      <w:r>
        <w:rPr>
          <w:noProof/>
        </w:rPr>
        <w:pict>
          <v:shape id="_x0000_s1044" type="#_x0000_t202" style="position:absolute;margin-left:262.9pt;margin-top:191.35pt;width:232.05pt;height:122.55pt;z-index:251661312" strokecolor="red">
            <v:textbox style="mso-next-textbox:#_x0000_s1044">
              <w:txbxContent>
                <w:p w:rsidR="00416855" w:rsidRPr="00416855" w:rsidRDefault="00416855" w:rsidP="00416855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416855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Interventi:</w:t>
                  </w:r>
                </w:p>
                <w:p w:rsidR="00416855" w:rsidRPr="00416855" w:rsidRDefault="00416855" w:rsidP="00416855">
                  <w:pPr>
                    <w:pStyle w:val="Nessunaspaziatura"/>
                    <w:rPr>
                      <w:rFonts w:cs="Arial"/>
                      <w:sz w:val="20"/>
                      <w:szCs w:val="20"/>
                      <w:lang w:eastAsia="it-IT"/>
                    </w:rPr>
                  </w:pPr>
                  <w:r w:rsidRPr="00416855">
                    <w:rPr>
                      <w:rFonts w:cs="Arial"/>
                      <w:b/>
                      <w:sz w:val="20"/>
                      <w:szCs w:val="20"/>
                      <w:lang w:eastAsia="it-IT"/>
                    </w:rPr>
                    <w:t>Dott. Luca Cerchiari</w:t>
                  </w:r>
                  <w:r w:rsidRPr="00416855">
                    <w:rPr>
                      <w:rFonts w:cs="Arial"/>
                      <w:sz w:val="20"/>
                      <w:szCs w:val="20"/>
                      <w:lang w:eastAsia="it-IT"/>
                    </w:rPr>
                    <w:t>-  Responsabile tecnico e formatore presso Progress Profiles spa</w:t>
                  </w:r>
                </w:p>
                <w:p w:rsidR="00416855" w:rsidRPr="00416855" w:rsidRDefault="00416855" w:rsidP="00416855">
                  <w:pPr>
                    <w:pStyle w:val="Nessunaspaziatura"/>
                    <w:rPr>
                      <w:rFonts w:cs="Arial"/>
                      <w:sz w:val="20"/>
                      <w:szCs w:val="20"/>
                      <w:lang w:eastAsia="it-IT"/>
                    </w:rPr>
                  </w:pPr>
                  <w:r w:rsidRPr="00416855">
                    <w:rPr>
                      <w:rFonts w:cs="Arial"/>
                      <w:b/>
                      <w:sz w:val="20"/>
                      <w:szCs w:val="20"/>
                      <w:lang w:eastAsia="it-IT"/>
                    </w:rPr>
                    <w:t xml:space="preserve">Eddy Mascotto - </w:t>
                  </w:r>
                  <w:r w:rsidRPr="00416855">
                    <w:rPr>
                      <w:rFonts w:cs="Arial"/>
                      <w:sz w:val="20"/>
                      <w:szCs w:val="20"/>
                      <w:lang w:eastAsia="it-IT"/>
                    </w:rPr>
                    <w:t>Tecnico e formatore presso Progress Profiles spa, chimico dei trattamenti superficiali metallici e tecnologie adesive.</w:t>
                  </w:r>
                </w:p>
                <w:p w:rsidR="00416855" w:rsidRPr="00416855" w:rsidRDefault="00416855" w:rsidP="00416855">
                  <w:pPr>
                    <w:pStyle w:val="Nessunaspaziatura"/>
                    <w:rPr>
                      <w:rFonts w:cs="Arial"/>
                      <w:sz w:val="20"/>
                      <w:szCs w:val="20"/>
                      <w:lang w:eastAsia="it-IT"/>
                    </w:rPr>
                  </w:pPr>
                  <w:r w:rsidRPr="00416855">
                    <w:rPr>
                      <w:rFonts w:cs="Arial"/>
                      <w:b/>
                      <w:sz w:val="20"/>
                      <w:szCs w:val="20"/>
                      <w:lang w:eastAsia="it-IT"/>
                    </w:rPr>
                    <w:t xml:space="preserve">Dott. Roberto Canton - </w:t>
                  </w:r>
                  <w:r w:rsidRPr="00416855">
                    <w:rPr>
                      <w:rFonts w:cs="Arial"/>
                      <w:sz w:val="20"/>
                      <w:szCs w:val="20"/>
                      <w:lang w:eastAsia="it-IT"/>
                    </w:rPr>
                    <w:t xml:space="preserve"> Direttore commerciale Italia presso Progress Profiles spa</w:t>
                  </w:r>
                </w:p>
                <w:p w:rsidR="00833A3C" w:rsidRDefault="00833A3C" w:rsidP="00833A3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3A3C" w:rsidRPr="00833A3C" w:rsidRDefault="00833A3C" w:rsidP="00833A3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3.5pt;margin-top:88.95pt;width:259.75pt;height:430.25pt;z-index:251660288" strokecolor="white [3212]">
            <v:textbox style="mso-next-textbox:#_x0000_s1042">
              <w:txbxContent>
                <w:p w:rsidR="00A54BD7" w:rsidRDefault="00A54BD7" w:rsidP="00A54BD7">
                  <w:pPr>
                    <w:tabs>
                      <w:tab w:val="right" w:pos="4552"/>
                      <w:tab w:val="right" w:pos="583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0F2E0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PROGRAMMA</w:t>
                  </w:r>
                </w:p>
                <w:p w:rsidR="00246EF8" w:rsidRDefault="00246EF8" w:rsidP="00A54BD7">
                  <w:pPr>
                    <w:tabs>
                      <w:tab w:val="right" w:pos="4552"/>
                      <w:tab w:val="right" w:pos="583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  <w:p w:rsidR="00246EF8" w:rsidRPr="00E35ED7" w:rsidRDefault="00E0641F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E0641F">
                    <w:rPr>
                      <w:sz w:val="16"/>
                      <w:szCs w:val="16"/>
                    </w:rPr>
                    <w:t xml:space="preserve">9:00 </w:t>
                  </w:r>
                  <w:r w:rsidR="00246EF8">
                    <w:rPr>
                      <w:sz w:val="16"/>
                      <w:szCs w:val="16"/>
                    </w:rPr>
                    <w:t>–</w:t>
                  </w:r>
                  <w:r w:rsidRPr="00E0641F">
                    <w:rPr>
                      <w:sz w:val="16"/>
                      <w:szCs w:val="16"/>
                    </w:rPr>
                    <w:t xml:space="preserve"> Registrazione</w:t>
                  </w:r>
                </w:p>
                <w:p w:rsidR="00E0641F" w:rsidRPr="00246EF8" w:rsidRDefault="00246EF8" w:rsidP="00246EF8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09:30 </w:t>
                  </w:r>
                  <w:r w:rsidR="003F73B4">
                    <w:rPr>
                      <w:sz w:val="16"/>
                      <w:szCs w:val="16"/>
                    </w:rPr>
                    <w:t>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3F73B4">
                    <w:rPr>
                      <w:sz w:val="16"/>
                      <w:szCs w:val="16"/>
                    </w:rPr>
                    <w:t xml:space="preserve">Introduzione ai lavori </w:t>
                  </w:r>
                  <w:r w:rsidRPr="00246EF8">
                    <w:rPr>
                      <w:b/>
                      <w:sz w:val="16"/>
                      <w:szCs w:val="16"/>
                    </w:rPr>
                    <w:t>Polis Manifatture Ceramiche spa</w:t>
                  </w:r>
                </w:p>
                <w:p w:rsidR="00246EF8" w:rsidRPr="00E35ED7" w:rsidRDefault="00246EF8" w:rsidP="00246EF8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10.00 -  Sviluppo e tecnologie </w:t>
                  </w:r>
                  <w:r w:rsidRPr="00E35ED7">
                    <w:rPr>
                      <w:sz w:val="16"/>
                      <w:szCs w:val="16"/>
                    </w:rPr>
                    <w:t>innovative Made in Italy</w:t>
                  </w:r>
                </w:p>
                <w:p w:rsidR="00E0641F" w:rsidRPr="00246EF8" w:rsidRDefault="00C635C8" w:rsidP="00246EF8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Introduzione</w:t>
                  </w:r>
                  <w:r w:rsidR="00246EF8">
                    <w:rPr>
                      <w:sz w:val="16"/>
                      <w:szCs w:val="16"/>
                    </w:rPr>
                    <w:t xml:space="preserve"> </w:t>
                  </w:r>
                  <w:r w:rsidR="00246EF8" w:rsidRPr="00246EF8">
                    <w:rPr>
                      <w:rFonts w:cs="Arial"/>
                      <w:b/>
                      <w:sz w:val="16"/>
                      <w:szCs w:val="16"/>
                      <w:lang w:eastAsia="it-IT"/>
                    </w:rPr>
                    <w:t>Progress Profiles spa</w:t>
                  </w:r>
                </w:p>
                <w:p w:rsidR="00246EF8" w:rsidRPr="00246EF8" w:rsidRDefault="00246EF8" w:rsidP="00246EF8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246EF8">
                    <w:rPr>
                      <w:sz w:val="16"/>
                      <w:szCs w:val="16"/>
                    </w:rPr>
                    <w:t>Impegno di Progress Profiles  nei confronti della sostenibilità e della tecnologia Made in Italy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LEED, contribuzione al punteggio di certificazione</w:t>
                  </w:r>
                </w:p>
                <w:p w:rsidR="00E0641F" w:rsidRPr="00E35ED7" w:rsidRDefault="00246EF8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10:3</w:t>
                  </w:r>
                  <w:r w:rsidR="00E0641F" w:rsidRPr="00E35ED7">
                    <w:rPr>
                      <w:sz w:val="16"/>
                      <w:szCs w:val="16"/>
                    </w:rPr>
                    <w:t>0 – Vantaggi e applicazioni dei sistemi desolidarizzanti, impermeabilizzanti, sfogo vapore e distribuzione del calore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Il massetto; come realizzarlo, come si muove e come può danneggiare la pavimentazione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I giunti di dilatazione e frazionamento; come farli e dove posizionarli</w:t>
                  </w:r>
                </w:p>
                <w:p w:rsidR="00C635C8" w:rsidRDefault="00E0641F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 xml:space="preserve">11:30 </w:t>
                  </w:r>
                  <w:r w:rsidR="00416855">
                    <w:rPr>
                      <w:sz w:val="16"/>
                      <w:szCs w:val="16"/>
                    </w:rPr>
                    <w:t xml:space="preserve"> - </w:t>
                  </w:r>
                  <w:r w:rsidRPr="00E35ED7">
                    <w:rPr>
                      <w:sz w:val="16"/>
                      <w:szCs w:val="16"/>
                    </w:rPr>
                    <w:t>Coffee Break</w:t>
                  </w:r>
                </w:p>
                <w:p w:rsidR="00416855" w:rsidRPr="00E35ED7" w:rsidRDefault="00416855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11: 45 – Modalità di intervento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Come poter posare pavimenti senza giunti.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Come realizzare riscaldamenti a pavimento in basso spessore.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Come impermeabilizzare desolidarizzando terrazzi e balconi.</w:t>
                  </w:r>
                </w:p>
                <w:p w:rsidR="00E0641F" w:rsidRPr="00E0641F" w:rsidRDefault="00E0641F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E0641F">
                    <w:rPr>
                      <w:sz w:val="16"/>
                      <w:szCs w:val="16"/>
                    </w:rPr>
                    <w:t>13:00 – Brunch</w:t>
                  </w:r>
                </w:p>
                <w:p w:rsidR="00E0641F" w:rsidRPr="00E35ED7" w:rsidRDefault="00E0641F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E0641F">
                    <w:rPr>
                      <w:sz w:val="16"/>
                      <w:szCs w:val="16"/>
                    </w:rPr>
                    <w:t xml:space="preserve">14:00 – </w:t>
                  </w:r>
                  <w:r w:rsidRPr="00E35ED7">
                    <w:rPr>
                      <w:sz w:val="16"/>
                      <w:szCs w:val="16"/>
                    </w:rPr>
                    <w:t>Sistema di riscaldamento elettrico a pavimento.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Le leggi fisiche che regolano il movimento delle cariche elettriche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I componenti del sistema e loro caratteristiche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Le classi energetiche degli edifici e paragone tra i vari tipi di riscaldamento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Posa e possibili applicazioni</w:t>
                  </w:r>
                </w:p>
                <w:p w:rsidR="00E0641F" w:rsidRPr="00E35ED7" w:rsidRDefault="00E0641F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E0641F">
                    <w:rPr>
                      <w:sz w:val="16"/>
                      <w:szCs w:val="16"/>
                    </w:rPr>
                    <w:t>15:30 - S</w:t>
                  </w:r>
                  <w:r w:rsidRPr="00E35ED7">
                    <w:rPr>
                      <w:sz w:val="16"/>
                      <w:szCs w:val="16"/>
                    </w:rPr>
                    <w:t>oluzioni tecniche ed estetiche innovative per i bordi terrazzi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I principali problemi dei bordi ceramici su terrazzi e balconi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Vari tipi di profilo gocciolatoio e loro vantaggi tecnici ed estetici.</w:t>
                  </w:r>
                </w:p>
                <w:p w:rsidR="00E0641F" w:rsidRPr="00E35ED7" w:rsidRDefault="00E0641F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16:00 - Coffee Break</w:t>
                  </w:r>
                </w:p>
                <w:p w:rsidR="00E0641F" w:rsidRPr="00E35ED7" w:rsidRDefault="00E0641F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16:15 - Moderni scarichi doccia, soluzioni tecnologiche e di tendenza a servizio della progettazione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10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Esigenze, caratteristiche e potenzialità di un sistema di scarico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10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 xml:space="preserve">L’importanza di una corretta portata idraulica 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10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Problemi legati all’utilizzo di prodotti non idonei</w:t>
                  </w:r>
                </w:p>
                <w:p w:rsidR="00E0641F" w:rsidRPr="00E35ED7" w:rsidRDefault="00E0641F" w:rsidP="00E0641F">
                  <w:pPr>
                    <w:pStyle w:val="Nessunaspaziatura"/>
                    <w:numPr>
                      <w:ilvl w:val="0"/>
                      <w:numId w:val="10"/>
                    </w:numPr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La posa di uno scarico e l’impermeabilizzazione nei bagni</w:t>
                  </w:r>
                </w:p>
                <w:p w:rsidR="00E0641F" w:rsidRPr="00E35ED7" w:rsidRDefault="00E0641F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E35ED7">
                    <w:rPr>
                      <w:sz w:val="16"/>
                      <w:szCs w:val="16"/>
                    </w:rPr>
                    <w:t>16:45 – Dibattito e questionario di va</w:t>
                  </w:r>
                  <w:r w:rsidR="00C635C8">
                    <w:rPr>
                      <w:sz w:val="16"/>
                      <w:szCs w:val="16"/>
                    </w:rPr>
                    <w:t xml:space="preserve">lutazione </w:t>
                  </w:r>
                </w:p>
                <w:p w:rsidR="00E0641F" w:rsidRPr="00E35ED7" w:rsidRDefault="00C635C8" w:rsidP="00E0641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17:30 – Conclusione dei lavori</w:t>
                  </w:r>
                </w:p>
                <w:p w:rsidR="00E0641F" w:rsidRPr="000F2E00" w:rsidRDefault="00E0641F" w:rsidP="00A54BD7">
                  <w:pPr>
                    <w:tabs>
                      <w:tab w:val="right" w:pos="4552"/>
                      <w:tab w:val="right" w:pos="583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62.9pt;margin-top:84.75pt;width:227.6pt;height:96.05pt;z-index:251664384" strokecolor="white [3212]">
            <v:textbox>
              <w:txbxContent>
                <w:p w:rsidR="00E0641F" w:rsidRDefault="007E72EF">
                  <w:r>
                    <w:rPr>
                      <w:noProof/>
                    </w:rPr>
                    <w:drawing>
                      <wp:inline distT="0" distB="0" distL="0" distR="0">
                        <wp:extent cx="2698115" cy="1069684"/>
                        <wp:effectExtent l="19050" t="0" r="6985" b="0"/>
                        <wp:docPr id="6" name="Immagine 3" descr="C:\Users\alessandra.moretti\Downloads\portale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lessandra.moretti\Downloads\portale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115" cy="1069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2.9pt;margin-top:334.8pt;width:235.35pt;height:158.95pt;z-index:251665408" strokecolor="white [3212]">
            <v:textbox>
              <w:txbxContent>
                <w:p w:rsidR="00E0641F" w:rsidRDefault="007E72EF">
                  <w:r>
                    <w:rPr>
                      <w:noProof/>
                    </w:rPr>
                    <w:drawing>
                      <wp:inline distT="0" distB="0" distL="0" distR="0">
                        <wp:extent cx="2796540" cy="1857529"/>
                        <wp:effectExtent l="19050" t="0" r="3810" b="0"/>
                        <wp:docPr id="7" name="Immagine 4" descr="C:\Users\alessandra.moretti\Downloads\pro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lessandra.moretti\Downloads\pro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6540" cy="1857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E2B63" w:rsidSect="003B5E7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3D" w:rsidRDefault="009D393D" w:rsidP="00BE2B63">
      <w:pPr>
        <w:spacing w:after="0" w:line="240" w:lineRule="auto"/>
      </w:pPr>
      <w:r>
        <w:separator/>
      </w:r>
    </w:p>
  </w:endnote>
  <w:endnote w:type="continuationSeparator" w:id="1">
    <w:p w:rsidR="009D393D" w:rsidRDefault="009D393D" w:rsidP="00BE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3D" w:rsidRDefault="009D393D" w:rsidP="00BE2B63">
      <w:pPr>
        <w:spacing w:after="0" w:line="240" w:lineRule="auto"/>
      </w:pPr>
      <w:r>
        <w:separator/>
      </w:r>
    </w:p>
  </w:footnote>
  <w:footnote w:type="continuationSeparator" w:id="1">
    <w:p w:rsidR="009D393D" w:rsidRDefault="009D393D" w:rsidP="00BE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379"/>
    <w:multiLevelType w:val="hybridMultilevel"/>
    <w:tmpl w:val="7BCCB440"/>
    <w:lvl w:ilvl="0" w:tplc="9D74F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A9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C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68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63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0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2A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E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BD268C"/>
    <w:multiLevelType w:val="hybridMultilevel"/>
    <w:tmpl w:val="22CE9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4BB2"/>
    <w:multiLevelType w:val="hybridMultilevel"/>
    <w:tmpl w:val="5902F9D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210D0"/>
    <w:multiLevelType w:val="hybridMultilevel"/>
    <w:tmpl w:val="7C46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41A92"/>
    <w:multiLevelType w:val="hybridMultilevel"/>
    <w:tmpl w:val="348E9DAC"/>
    <w:lvl w:ilvl="0" w:tplc="69A6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8E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CA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C3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C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0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F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4E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BE62AD"/>
    <w:multiLevelType w:val="hybridMultilevel"/>
    <w:tmpl w:val="93F6E216"/>
    <w:lvl w:ilvl="0" w:tplc="0332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41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26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E2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CC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8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28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6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8B2525"/>
    <w:multiLevelType w:val="hybridMultilevel"/>
    <w:tmpl w:val="7EB8BBEE"/>
    <w:lvl w:ilvl="0" w:tplc="2362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4D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C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2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C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CD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AA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E8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C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B11EF3"/>
    <w:multiLevelType w:val="hybridMultilevel"/>
    <w:tmpl w:val="EFD2D83E"/>
    <w:lvl w:ilvl="0" w:tplc="606EC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68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E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6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4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E7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0E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25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A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65436F"/>
    <w:multiLevelType w:val="hybridMultilevel"/>
    <w:tmpl w:val="5638FADA"/>
    <w:lvl w:ilvl="0" w:tplc="29E8F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20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4C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2F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A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0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62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8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8A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1E4457"/>
    <w:multiLevelType w:val="multilevel"/>
    <w:tmpl w:val="0E9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F0B"/>
    <w:rsid w:val="00006EF3"/>
    <w:rsid w:val="00024269"/>
    <w:rsid w:val="00090804"/>
    <w:rsid w:val="000E6546"/>
    <w:rsid w:val="000F2E00"/>
    <w:rsid w:val="0013341F"/>
    <w:rsid w:val="0014586A"/>
    <w:rsid w:val="00147E57"/>
    <w:rsid w:val="00164DEB"/>
    <w:rsid w:val="001F509A"/>
    <w:rsid w:val="00216690"/>
    <w:rsid w:val="00227CC0"/>
    <w:rsid w:val="00246EF8"/>
    <w:rsid w:val="00267B3C"/>
    <w:rsid w:val="00352F9F"/>
    <w:rsid w:val="003632AD"/>
    <w:rsid w:val="00377A93"/>
    <w:rsid w:val="003B5E77"/>
    <w:rsid w:val="003E7654"/>
    <w:rsid w:val="003F3309"/>
    <w:rsid w:val="003F73B4"/>
    <w:rsid w:val="0041461B"/>
    <w:rsid w:val="00416855"/>
    <w:rsid w:val="004E6738"/>
    <w:rsid w:val="00522568"/>
    <w:rsid w:val="0054211F"/>
    <w:rsid w:val="005977A6"/>
    <w:rsid w:val="005A44A0"/>
    <w:rsid w:val="00611CA5"/>
    <w:rsid w:val="0065596A"/>
    <w:rsid w:val="00657DFB"/>
    <w:rsid w:val="00696B31"/>
    <w:rsid w:val="006B0060"/>
    <w:rsid w:val="007E72EF"/>
    <w:rsid w:val="007F45E0"/>
    <w:rsid w:val="0080310A"/>
    <w:rsid w:val="00822F95"/>
    <w:rsid w:val="00833A3C"/>
    <w:rsid w:val="00874E8C"/>
    <w:rsid w:val="008B7CDA"/>
    <w:rsid w:val="008E5115"/>
    <w:rsid w:val="008E6369"/>
    <w:rsid w:val="008E65AE"/>
    <w:rsid w:val="008F1445"/>
    <w:rsid w:val="00967527"/>
    <w:rsid w:val="00982B6D"/>
    <w:rsid w:val="009D393D"/>
    <w:rsid w:val="009F0F0B"/>
    <w:rsid w:val="00A43DF3"/>
    <w:rsid w:val="00A54BD7"/>
    <w:rsid w:val="00A67438"/>
    <w:rsid w:val="00AF445F"/>
    <w:rsid w:val="00B20C2F"/>
    <w:rsid w:val="00B9146C"/>
    <w:rsid w:val="00B93D94"/>
    <w:rsid w:val="00BE2B63"/>
    <w:rsid w:val="00C00C93"/>
    <w:rsid w:val="00C3504E"/>
    <w:rsid w:val="00C635C8"/>
    <w:rsid w:val="00CB4944"/>
    <w:rsid w:val="00DD1867"/>
    <w:rsid w:val="00E0641F"/>
    <w:rsid w:val="00E60551"/>
    <w:rsid w:val="00E74D63"/>
    <w:rsid w:val="00E92685"/>
    <w:rsid w:val="00EC757C"/>
    <w:rsid w:val="00EE457B"/>
    <w:rsid w:val="00F263CB"/>
    <w:rsid w:val="00F27AD8"/>
    <w:rsid w:val="00F91E7C"/>
    <w:rsid w:val="00FB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A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1867"/>
    <w:pPr>
      <w:spacing w:after="0" w:line="240" w:lineRule="auto"/>
      <w:ind w:left="720"/>
    </w:pPr>
    <w:rPr>
      <w:rFonts w:ascii="Calibri" w:eastAsiaTheme="minorHAnsi" w:hAnsi="Calibri" w:cs="Times New Roman"/>
      <w:i/>
      <w:iCs/>
      <w:color w:val="17365D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74E8C"/>
    <w:rPr>
      <w:color w:val="0000FF"/>
      <w:u w:val="single"/>
    </w:rPr>
  </w:style>
  <w:style w:type="character" w:customStyle="1" w:styleId="wrsf">
    <w:name w:val="wrsf"/>
    <w:basedOn w:val="Carpredefinitoparagrafo"/>
    <w:rsid w:val="00874E8C"/>
  </w:style>
  <w:style w:type="character" w:customStyle="1" w:styleId="skypepnhprintcontainer1386751557">
    <w:name w:val="skype_pnh_print_container_1386751557"/>
    <w:basedOn w:val="Carpredefinitoparagrafo"/>
    <w:rsid w:val="00874E8C"/>
  </w:style>
  <w:style w:type="character" w:customStyle="1" w:styleId="skypepnhcontainer">
    <w:name w:val="skype_pnh_container"/>
    <w:basedOn w:val="Carpredefinitoparagrafo"/>
    <w:rsid w:val="00874E8C"/>
  </w:style>
  <w:style w:type="character" w:customStyle="1" w:styleId="skypepnhmark">
    <w:name w:val="skype_pnh_mark"/>
    <w:basedOn w:val="Carpredefinitoparagrafo"/>
    <w:rsid w:val="00874E8C"/>
  </w:style>
  <w:style w:type="character" w:customStyle="1" w:styleId="skypepnhtextspan">
    <w:name w:val="skype_pnh_text_span"/>
    <w:basedOn w:val="Carpredefinitoparagrafo"/>
    <w:rsid w:val="00874E8C"/>
  </w:style>
  <w:style w:type="character" w:customStyle="1" w:styleId="skypepnhfreetextspan">
    <w:name w:val="skype_pnh_free_text_span"/>
    <w:basedOn w:val="Carpredefinitoparagrafo"/>
    <w:rsid w:val="00874E8C"/>
  </w:style>
  <w:style w:type="character" w:styleId="CitazioneHTML">
    <w:name w:val="HTML Cite"/>
    <w:basedOn w:val="Carpredefinitoparagrafo"/>
    <w:uiPriority w:val="99"/>
    <w:semiHidden/>
    <w:unhideWhenUsed/>
    <w:rsid w:val="00874E8C"/>
    <w:rPr>
      <w:i/>
      <w:iCs/>
    </w:rPr>
  </w:style>
  <w:style w:type="character" w:customStyle="1" w:styleId="skypec2ctextspan">
    <w:name w:val="skype_c2c_text_span"/>
    <w:basedOn w:val="Carpredefinitoparagrafo"/>
    <w:rsid w:val="00164DEB"/>
  </w:style>
  <w:style w:type="paragraph" w:styleId="Intestazione">
    <w:name w:val="header"/>
    <w:basedOn w:val="Normale"/>
    <w:link w:val="IntestazioneCarattere"/>
    <w:uiPriority w:val="99"/>
    <w:semiHidden/>
    <w:unhideWhenUsed/>
    <w:rsid w:val="00BE2B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2B63"/>
  </w:style>
  <w:style w:type="paragraph" w:styleId="Pidipagina">
    <w:name w:val="footer"/>
    <w:basedOn w:val="Normale"/>
    <w:link w:val="PidipaginaCarattere"/>
    <w:uiPriority w:val="99"/>
    <w:semiHidden/>
    <w:unhideWhenUsed/>
    <w:rsid w:val="00BE2B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2B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68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06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F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73B4"/>
    <w:rPr>
      <w:b/>
      <w:bCs/>
    </w:rPr>
  </w:style>
  <w:style w:type="character" w:customStyle="1" w:styleId="apple-converted-space">
    <w:name w:val="apple-converted-space"/>
    <w:basedOn w:val="Carpredefinitoparagrafo"/>
    <w:rsid w:val="003F7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6854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78325">
                                      <w:marLeft w:val="77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2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1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99266">
                                                                  <w:marLeft w:val="0"/>
                                                                  <w:marRight w:val="0"/>
                                                                  <w:marTop w:val="14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8311">
                                                                      <w:marLeft w:val="0"/>
                                                                      <w:marRight w:val="111"/>
                                                                      <w:marTop w:val="22"/>
                                                                      <w:marBottom w:val="2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683290">
                                                                      <w:marLeft w:val="0"/>
                                                                      <w:marRight w:val="111"/>
                                                                      <w:marTop w:val="22"/>
                                                                      <w:marBottom w:val="2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9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77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3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9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2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olis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lafavorita.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gressprofile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F966-E292-4880-BCBE-5FB195C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alessandra.moretti</dc:creator>
  <cp:keywords/>
  <dc:description/>
  <cp:lastModifiedBy>alessandra.moretti</cp:lastModifiedBy>
  <cp:revision>30</cp:revision>
  <cp:lastPrinted>2016-03-21T15:54:00Z</cp:lastPrinted>
  <dcterms:created xsi:type="dcterms:W3CDTF">2013-12-11T08:32:00Z</dcterms:created>
  <dcterms:modified xsi:type="dcterms:W3CDTF">2016-09-29T09:07:00Z</dcterms:modified>
</cp:coreProperties>
</file>